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BE" w:rsidRDefault="00C72D0D">
      <w:pPr>
        <w:spacing w:after="0"/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>Муниципальное общеобразовательное учреждение</w:t>
      </w:r>
    </w:p>
    <w:p w:rsidR="00497CBE" w:rsidRDefault="00C72D0D">
      <w:pPr>
        <w:spacing w:after="0"/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>«Копорская общеобразовательная школа»</w:t>
      </w:r>
    </w:p>
    <w:p w:rsidR="00497CBE" w:rsidRDefault="00497CBE">
      <w:pPr>
        <w:spacing w:after="0"/>
        <w:rPr>
          <w:rFonts w:ascii="Arial" w:eastAsia="Arial" w:hAnsi="Arial" w:cs="Arial"/>
          <w:color w:val="222222"/>
          <w:sz w:val="33"/>
          <w:szCs w:val="33"/>
        </w:rPr>
      </w:pPr>
    </w:p>
    <w:p w:rsidR="00497CBE" w:rsidRDefault="00497CBE">
      <w:pPr>
        <w:spacing w:after="0"/>
        <w:rPr>
          <w:rFonts w:ascii="Arial" w:eastAsia="Arial" w:hAnsi="Arial" w:cs="Arial"/>
          <w:color w:val="222222"/>
          <w:sz w:val="33"/>
          <w:szCs w:val="33"/>
        </w:rPr>
      </w:pPr>
    </w:p>
    <w:p w:rsidR="00497CBE" w:rsidRDefault="00C72D0D">
      <w:pPr>
        <w:spacing w:after="0"/>
        <w:jc w:val="center"/>
        <w:rPr>
          <w:rFonts w:ascii="Arial" w:eastAsia="Arial" w:hAnsi="Arial" w:cs="Arial"/>
          <w:color w:val="222222"/>
          <w:sz w:val="33"/>
          <w:szCs w:val="33"/>
        </w:rPr>
      </w:pPr>
      <w:r>
        <w:rPr>
          <w:rFonts w:ascii="Arial" w:eastAsia="Arial" w:hAnsi="Arial" w:cs="Arial"/>
          <w:color w:val="222222"/>
          <w:sz w:val="33"/>
          <w:szCs w:val="33"/>
        </w:rPr>
        <w:t>Программа лет</w:t>
      </w:r>
      <w:r w:rsidR="00BC57FC">
        <w:rPr>
          <w:rFonts w:ascii="Arial" w:eastAsia="Arial" w:hAnsi="Arial" w:cs="Arial"/>
          <w:color w:val="222222"/>
          <w:sz w:val="33"/>
          <w:szCs w:val="33"/>
        </w:rPr>
        <w:t>него лагеря дневного пребывания</w:t>
      </w:r>
    </w:p>
    <w:p w:rsidR="00497CBE" w:rsidRDefault="00C72D0D">
      <w:pP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inherit" w:eastAsia="inherit" w:hAnsi="inherit" w:cs="inherit"/>
          <w:b/>
          <w:color w:val="000000"/>
          <w:sz w:val="24"/>
          <w:szCs w:val="24"/>
        </w:rPr>
        <w:t>Программа </w:t>
      </w:r>
    </w:p>
    <w:p w:rsidR="00497CBE" w:rsidRDefault="00C72D0D">
      <w:pP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inherit" w:eastAsia="inherit" w:hAnsi="inherit" w:cs="inherit"/>
          <w:b/>
          <w:color w:val="000000"/>
          <w:sz w:val="24"/>
          <w:szCs w:val="24"/>
        </w:rPr>
        <w:t>лагеря дневного пребывания в школе </w:t>
      </w:r>
    </w:p>
    <w:p w:rsidR="00497CBE" w:rsidRPr="00BC57FC" w:rsidRDefault="00C72D0D">
      <w:pPr>
        <w:spacing w:after="0"/>
        <w:jc w:val="center"/>
        <w:rPr>
          <w:rFonts w:asciiTheme="minorHAnsi" w:eastAsia="Arial" w:hAnsiTheme="minorHAnsi" w:cs="Arial"/>
          <w:color w:val="000000"/>
          <w:sz w:val="24"/>
          <w:szCs w:val="24"/>
        </w:rPr>
      </w:pPr>
      <w:r>
        <w:rPr>
          <w:rFonts w:ascii="inherit" w:eastAsia="inherit" w:hAnsi="inherit" w:cs="inherit"/>
          <w:b/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>Василек</w:t>
      </w:r>
      <w:r w:rsidR="00BC57FC">
        <w:rPr>
          <w:rFonts w:ascii="inherit" w:eastAsia="inherit" w:hAnsi="inherit" w:cs="inherit"/>
          <w:b/>
          <w:color w:val="000000"/>
          <w:sz w:val="24"/>
          <w:szCs w:val="24"/>
        </w:rPr>
        <w:t>»</w:t>
      </w:r>
    </w:p>
    <w:p w:rsidR="00497CBE" w:rsidRDefault="008A240B">
      <w:pP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inherit" w:eastAsia="inherit" w:hAnsi="inherit" w:cs="inherit"/>
          <w:b/>
          <w:color w:val="000000"/>
          <w:sz w:val="24"/>
          <w:szCs w:val="24"/>
        </w:rPr>
        <w:t xml:space="preserve">Возраст обучающихся: </w:t>
      </w:r>
      <w:r>
        <w:rPr>
          <w:rFonts w:asciiTheme="minorHAnsi" w:eastAsia="inherit" w:hAnsiTheme="minorHAnsi" w:cs="inherit"/>
          <w:b/>
          <w:color w:val="000000"/>
          <w:sz w:val="24"/>
          <w:szCs w:val="24"/>
        </w:rPr>
        <w:t>7</w:t>
      </w:r>
      <w:r w:rsidR="00C72D0D">
        <w:rPr>
          <w:rFonts w:ascii="inherit" w:eastAsia="inherit" w:hAnsi="inherit" w:cs="inherit"/>
          <w:b/>
          <w:color w:val="000000"/>
          <w:sz w:val="24"/>
          <w:szCs w:val="24"/>
        </w:rPr>
        <w:t xml:space="preserve"> – 14 лет</w:t>
      </w:r>
    </w:p>
    <w:p w:rsidR="00497CBE" w:rsidRDefault="00C72D0D">
      <w:pP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inherit" w:eastAsia="inherit" w:hAnsi="inherit" w:cs="inherit"/>
          <w:b/>
          <w:color w:val="000000"/>
          <w:sz w:val="24"/>
          <w:szCs w:val="24"/>
        </w:rPr>
        <w:t>Срок реализации: 1 месяц</w:t>
      </w:r>
    </w:p>
    <w:p w:rsidR="00497CBE" w:rsidRDefault="00C72D0D">
      <w:pPr>
        <w:spacing w:after="22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497CBE" w:rsidRDefault="00C72D0D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inherit" w:eastAsia="inherit" w:hAnsi="inherit" w:cs="inherit"/>
          <w:color w:val="000000"/>
          <w:sz w:val="24"/>
          <w:szCs w:val="24"/>
        </w:rPr>
        <w:t> </w:t>
      </w:r>
    </w:p>
    <w:p w:rsidR="00497CBE" w:rsidRDefault="00497CBE">
      <w:pPr>
        <w:spacing w:after="2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7CBE" w:rsidRDefault="00497CBE">
      <w:pPr>
        <w:spacing w:after="2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7CBE" w:rsidRDefault="00497CBE">
      <w:pPr>
        <w:spacing w:after="2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497CBE" w:rsidRDefault="00497CBE">
      <w:pPr>
        <w:spacing w:after="2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7CBE" w:rsidRDefault="00497CBE">
      <w:pPr>
        <w:spacing w:after="2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7CBE" w:rsidRDefault="00497CBE">
      <w:pPr>
        <w:spacing w:after="2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7CBE" w:rsidRDefault="00497CBE">
      <w:pPr>
        <w:spacing w:after="2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7CBE" w:rsidRDefault="00497CBE">
      <w:pPr>
        <w:spacing w:after="2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7CBE" w:rsidRDefault="00497CBE">
      <w:pPr>
        <w:spacing w:after="2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7CBE" w:rsidRDefault="00497CBE">
      <w:pPr>
        <w:spacing w:after="2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7CBE" w:rsidRDefault="00C72D0D">
      <w:pPr>
        <w:tabs>
          <w:tab w:val="left" w:pos="851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497CBE" w:rsidRDefault="00C72D0D">
      <w:pPr>
        <w:spacing w:line="276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ЛОЛ «Василек» на базе  МОУ «Копорская школа» на основе </w:t>
      </w:r>
      <w:r>
        <w:rPr>
          <w:rFonts w:ascii="Times New Roman" w:eastAsia="Times New Roman" w:hAnsi="Times New Roman" w:cs="Times New Roman"/>
          <w:sz w:val="24"/>
          <w:szCs w:val="24"/>
        </w:rPr>
        <w:t>Примерной рабочей программы воспитания для общеобразовательных организаций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497CBE" w:rsidRDefault="00C72D0D">
      <w:pPr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Конвенцией о правах ребенка (одобрена Генеральной Ассамблеей ООН 20.11.1989, вступила в силу для СССР 15.09.1990).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Федеральным законом от 29.12.2012 № 273-ФЗ «Об образовании в Российской Федерации».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Федеральным законом от 24.07.1998 № 124-ФЗ «Об основных гарантиях прав ребенка в Российской Федерации».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Федеральным законом от 30.12.2020 № 489-ФЗ «О молодежной политике в Российской Федерации».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организациям отдыха детей и их оздоровления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детский лагерь)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Родины и природы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лежат в основе патриотического направления воспитания.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человека, дружбы, семьи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сотрудничества лежат в основе духовно-нравственного и социального направлений воспитания.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лежит в основе познавательного направления воспитания.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лежит в основе направления физического воспитания.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лежит в основе трудового направления воспитания.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культуры и красоты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лежат в основе эстетического направления воспитания.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включает три раздела: целевой; содержательный; организационный.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Приложение: примерный календарный план воспитательной работы.</w:t>
      </w:r>
    </w:p>
    <w:p w:rsidR="00497CBE" w:rsidRDefault="00C72D0D">
      <w:pPr>
        <w:tabs>
          <w:tab w:val="left" w:pos="851"/>
        </w:tabs>
        <w:spacing w:line="276" w:lineRule="auto"/>
        <w:ind w:firstLine="8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 разработке или обновлении рабочей программы воспитания в детском лагере содержание всех разделов, за исключением нормативных положений, может изменяться в соответствии с особенностями детского лагеря. Рабочая программа воспитания, разработанная детским лагерем самостоятельно, должна быть направлена на организацию системы воспитательной работы в детском лагере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для создания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единой воспитательной среды с учетом сложившихся традиций.</w:t>
      </w:r>
    </w:p>
    <w:p w:rsidR="00497CBE" w:rsidRDefault="00C72D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I. ЦЕННОСТНО-ЦЕЛЕВЫЕ ОСНОВЫ ВОСПИТАНИЯ</w:t>
      </w:r>
    </w:p>
    <w:p w:rsidR="00497CBE" w:rsidRDefault="00497CBE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7CBE" w:rsidRDefault="00C72D0D">
      <w:pPr>
        <w:spacing w:line="276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497CBE" w:rsidRDefault="00C72D0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потребностями родителей (законных представителей) несовершеннолетних детей. </w:t>
      </w:r>
    </w:p>
    <w:p w:rsidR="00497CBE" w:rsidRDefault="00C72D0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97CBE" w:rsidRDefault="00497CBE">
      <w:pP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CBE" w:rsidRDefault="00C72D0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 Цель и задачи воспитания</w:t>
      </w:r>
    </w:p>
    <w:p w:rsidR="00497CBE" w:rsidRDefault="00C72D0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создание условий для личностного развития,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воспитания определены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497CBE" w:rsidRDefault="00497C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CBE" w:rsidRDefault="00C72D0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Методологические основы и принципы воспитательной деятельности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деятельность в детском лагере основывается на следующих принципах: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принцип гуманистической направленности.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принцип ценностного единства и совместности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принцип культуросообразности.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 следования нравственному примеру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 безопасной жизнедеятельности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 совместной деятельности ребенка и взрослого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 инклюзивности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Воспитывающая среда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Воспитывающие общности (сообщества) в детском лагере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детские (одновозрастные и разновозрастные отряды)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детско-взрослые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497CBE" w:rsidRDefault="00497CBE">
      <w:pPr>
        <w:pStyle w:val="1"/>
        <w:spacing w:before="0" w:after="0" w:line="276" w:lineRule="auto"/>
        <w:jc w:val="center"/>
        <w:rPr>
          <w:color w:val="000000"/>
          <w:sz w:val="24"/>
          <w:szCs w:val="24"/>
        </w:rPr>
      </w:pPr>
    </w:p>
    <w:p w:rsidR="00497CBE" w:rsidRDefault="00C72D0D">
      <w:pPr>
        <w:pStyle w:val="1"/>
        <w:spacing w:before="0" w:after="0"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Основные направления воспитания </w:t>
      </w:r>
    </w:p>
    <w:p w:rsidR="00497CBE" w:rsidRDefault="00C72D0D">
      <w:pPr>
        <w:widowControl w:val="0"/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497CBE" w:rsidRDefault="00C72D0D">
      <w:pPr>
        <w:widowControl w:val="0"/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497CBE" w:rsidRDefault="00C72D0D">
      <w:pPr>
        <w:widowControl w:val="0"/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497CBE" w:rsidRDefault="00C72D0D">
      <w:pPr>
        <w:widowControl w:val="0"/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духовно-нравственное развитие и воспитание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497CBE" w:rsidRDefault="00C72D0D">
      <w:pPr>
        <w:widowControl w:val="0"/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97CBE" w:rsidRDefault="00C72D0D">
      <w:pPr>
        <w:widowControl w:val="0"/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497CBE" w:rsidRDefault="00C72D0D">
      <w:pPr>
        <w:widowControl w:val="0"/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трудовое 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497CBE" w:rsidRDefault="00C72D0D">
      <w:pPr>
        <w:widowControl w:val="0"/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физическое воспитание и воспитание культуры здорового образа жизни и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497CBE" w:rsidRDefault="00C72D0D">
      <w:pPr>
        <w:widowControl w:val="0"/>
        <w:spacing w:line="276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познавательное направление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стремление к познанию себя и других людей, природы и общества, к знаниям, образованию.</w:t>
      </w:r>
    </w:p>
    <w:p w:rsidR="00497CBE" w:rsidRDefault="00497CBE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7CBE" w:rsidRDefault="00C72D0D">
      <w:pPr>
        <w:spacing w:line="276" w:lineRule="auto"/>
        <w:ind w:firstLine="851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1.4. Основные традиции и уникальность воспитательной деятельности </w:t>
      </w:r>
    </w:p>
    <w:p w:rsidR="00497CBE" w:rsidRDefault="00C72D0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 традиции воспитания в детском лагере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 </w:t>
      </w:r>
    </w:p>
    <w:p w:rsidR="00497CBE" w:rsidRDefault="00C72D0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совместная деятельность детей и взрослых, как ведущий способ организации воспитательной деятельности;</w:t>
      </w:r>
    </w:p>
    <w:p w:rsidR="00497CBE" w:rsidRDefault="00C72D0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497CBE" w:rsidRDefault="00C72D0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создание условий для приобретения детьми нового социального опыта и освоения новых социальных ролей;</w:t>
      </w:r>
    </w:p>
    <w:p w:rsidR="00497CBE" w:rsidRDefault="00C72D0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497CBE" w:rsidRDefault="00C72D0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включение детей в процесс организации жизнедеятельности временного детского коллектива;</w:t>
      </w:r>
    </w:p>
    <w:p w:rsidR="00497CBE" w:rsidRDefault="00C72D0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формирование коллективов в рамках отрядов, кружков, студий, секций и иных детских объединений,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в них доброжелательных и товарищеских взаимоотношений;</w:t>
      </w:r>
    </w:p>
    <w:p w:rsidR="00497CBE" w:rsidRDefault="00C72D0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обмен опытом между детьми в формате «дети-детям»;</w:t>
      </w:r>
    </w:p>
    <w:p w:rsidR="00497CBE" w:rsidRDefault="00C72D0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97CBE" w:rsidRDefault="00C72D0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497CBE" w:rsidRDefault="00C72D0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497CBE" w:rsidRDefault="00C72D0D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497CBE" w:rsidRDefault="00C72D0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7CBE" w:rsidRDefault="00C72D0D">
      <w:pPr>
        <w:pStyle w:val="1"/>
        <w:spacing w:before="0" w:after="0"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II. СОДЕРЖАНИЕ, ВИДЫ И ФОРМЫ </w:t>
      </w:r>
    </w:p>
    <w:p w:rsidR="00497CBE" w:rsidRDefault="00C72D0D">
      <w:pPr>
        <w:pStyle w:val="1"/>
        <w:spacing w:before="0" w:after="0"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ВОСПИТАТЕЛЬНО ДЕЯТЕЛЬНОСТИ</w:t>
      </w:r>
    </w:p>
    <w:p w:rsidR="00497CBE" w:rsidRDefault="00C72D0D">
      <w:pPr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Содержание, виды и формы воспитательной деятельности представлены в соответствующих модулях.</w:t>
      </w:r>
    </w:p>
    <w:p w:rsidR="00497CBE" w:rsidRDefault="00C72D0D">
      <w:pPr>
        <w:tabs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Состав и содержание модулей определяется с учетом уклада детского лагеря, реальной деятельности, имеющихся в детском лагере ресурсов, планов. Можно формировать свой перечень вариативных модулей, разрабатывать и включать в рабочую программу новые модули. Перечни видов и форм деятельности являются примерными, в рабочую программу включаются виды и формы деятельности, которые используются в детском лагере или запланированы. 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воспитании.</w:t>
      </w:r>
    </w:p>
    <w:p w:rsidR="00497CBE" w:rsidRDefault="00497CBE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CBE" w:rsidRDefault="00C72D0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ИНВАРИАНТНЫЕ МОДУЛИ</w:t>
      </w:r>
    </w:p>
    <w:p w:rsidR="00497CBE" w:rsidRDefault="00C72D0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Модуль «Будущее России»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Деятельность реализуется по направлениям: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1 июня - День защиты детей;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6 июня - день русского языка;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12 июня - День России;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22 июня - День памяти и скорби;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27 июня -День молодежи;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- Проведение всероссийских и региональных мероприятий.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Взаимодействие с общественными организациями Российской Федерации, региона.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межкультурных компетенций.</w:t>
      </w:r>
    </w:p>
    <w:p w:rsidR="00497CBE" w:rsidRDefault="00C72D0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 Модуль «Ключевые мероприятия детского лагеря»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воспитательного потенциала ключевых мероприятий детского лагеря предусматривает: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Торжественное открытие и закрытие смены (программы);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Тематические дни.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тематических дней и мероприятий согласно перечню основных государственных и народных праздников, памятных дат.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Торжественная церемония подъема Государственного флага Российской Федерации;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тематические и спортивные праздники, творческие фестивали;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497CBE" w:rsidRDefault="00C72D0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2.3. Модуль «Отрядная работа»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правило, коллектив объединяет детей, которые не были знакомы ранее.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Коллективная деятельность. Участники коллектива вовлечены в совместную деятельность.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Завершенность развития: полный цикл: от формирования до завершения функционирования.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воспитательного потенциала отрядной работы предусматривает: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планирование и проведение отрядной деятельности;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497CBE" w:rsidRDefault="00C72D0D">
      <w:pPr>
        <w:tabs>
          <w:tab w:val="left" w:pos="851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аналитическую работу с детьми: анализ дня, анализ ситуации, мероприятия, анализ смены, результатов; </w:t>
      </w:r>
    </w:p>
    <w:p w:rsidR="00497CBE" w:rsidRDefault="00C72D0D">
      <w:pPr>
        <w:tabs>
          <w:tab w:val="left" w:pos="851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поддержка детских инициатив и детского самоуправления;</w:t>
      </w:r>
    </w:p>
    <w:p w:rsidR="00497CBE" w:rsidRDefault="00C72D0D">
      <w:pPr>
        <w:tabs>
          <w:tab w:val="left" w:pos="851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497CBE" w:rsidRDefault="00C72D0D">
      <w:pPr>
        <w:tabs>
          <w:tab w:val="left" w:pos="851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огонек (отрядная «свеча»): </w:t>
      </w:r>
      <w:r>
        <w:rPr>
          <w:rFonts w:ascii="Times New Roman" w:eastAsia="Times New Roman" w:hAnsi="Times New Roman" w:cs="Times New Roman"/>
          <w:sz w:val="24"/>
          <w:szCs w:val="24"/>
        </w:rPr>
        <w:t>огонек знакомства, огонек оргпериода, огонек – анализ дня, огонек прощания, тематический огонек.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497CBE" w:rsidRDefault="00C72D0D">
      <w:pPr>
        <w:tabs>
          <w:tab w:val="left" w:pos="851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 Модуль «Коллективно-творческое дело (КТД)»</w:t>
      </w:r>
    </w:p>
    <w:p w:rsidR="00497CBE" w:rsidRDefault="00C72D0D">
      <w:pPr>
        <w:tabs>
          <w:tab w:val="left" w:pos="851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497CBE" w:rsidRDefault="00C72D0D">
      <w:pPr>
        <w:tabs>
          <w:tab w:val="left" w:pos="851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КТД могут быть отрядными и общелагерными.</w:t>
      </w:r>
    </w:p>
    <w:p w:rsidR="00497CBE" w:rsidRDefault="00C72D0D">
      <w:pPr>
        <w:tabs>
          <w:tab w:val="left" w:pos="851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497CBE" w:rsidRDefault="00C72D0D">
      <w:pPr>
        <w:tabs>
          <w:tab w:val="left" w:pos="851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2.5. Модуль «Самоуправление»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направлена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Самоуправление формируется с первых дней смены, то есть в организационный период.</w:t>
      </w:r>
    </w:p>
    <w:p w:rsidR="00497CBE" w:rsidRDefault="00C72D0D">
      <w:pPr>
        <w:tabs>
          <w:tab w:val="left" w:pos="851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уровне детского лагеря: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497CBE" w:rsidRDefault="00C72D0D">
      <w:pPr>
        <w:tabs>
          <w:tab w:val="left" w:pos="851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уровне отряда: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497CBE" w:rsidRDefault="00C72D0D">
      <w:pPr>
        <w:tabs>
          <w:tab w:val="left" w:pos="851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497CBE" w:rsidRDefault="00C72D0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2.6. Модуль «Дополнительное образование»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программы профильных (специализированных, тематических) смен; 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шести направленностей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 воспитательного потенциала дополнительного образования предполагает: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приобретение новых знаний, умений, навыков в привлекательной, отличной от учебной деятельности, форме;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и реализация познавательного интереса;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97CBE" w:rsidRDefault="00C72D0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и развитие творческих способностей обучающихся.</w:t>
      </w:r>
    </w:p>
    <w:p w:rsidR="00497CBE" w:rsidRDefault="00C72D0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2.7. Модуль «Здоровый образ жизни»</w:t>
      </w:r>
    </w:p>
    <w:p w:rsidR="00497CBE" w:rsidRDefault="00C72D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497CBE" w:rsidRDefault="00C72D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497CBE" w:rsidRDefault="00C72D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497CBE" w:rsidRDefault="00C72D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физкультурно-спортивных мероприятия: зарядка, спортивные соревнования, эстафеты, спортивные часы;</w:t>
      </w:r>
    </w:p>
    <w:p w:rsidR="00497CBE" w:rsidRDefault="00C72D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спортивно-оздоровительные события и мероприятия на свежем воздухе</w:t>
      </w:r>
    </w:p>
    <w:p w:rsidR="00497CBE" w:rsidRDefault="00C72D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497CBE" w:rsidRDefault="00C72D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497CBE" w:rsidRDefault="00497CBE">
      <w:pPr>
        <w:tabs>
          <w:tab w:val="left" w:pos="851"/>
        </w:tabs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7CBE" w:rsidRDefault="00C72D0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2.8. Модуль «Профилактика и безопасность»</w:t>
      </w:r>
    </w:p>
    <w:p w:rsidR="00497CBE" w:rsidRDefault="00C72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497CBE" w:rsidRDefault="00C72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497CBE" w:rsidRDefault="00C72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физическую и психологическую безопасность ребенка в новых условиях;</w:t>
      </w:r>
    </w:p>
    <w:p w:rsidR="00497CBE" w:rsidRDefault="00C72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специализированные проекты и смены;</w:t>
      </w:r>
    </w:p>
    <w:p w:rsidR="00497CBE" w:rsidRDefault="00C72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497CBE" w:rsidRDefault="00C72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497CBE" w:rsidRDefault="00C72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497CBE" w:rsidRDefault="00C72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497CBE" w:rsidRDefault="00C72D0D">
      <w:pPr>
        <w:tabs>
          <w:tab w:val="left" w:pos="851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2.9. Модуль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«Цифровая среда воспитания»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Цифровая среда воспитания предполагает следующее: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телемосты, онлайн-встречи, видеоконференции и т.п.;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онлайн-мероприятия в официальных группах детского лагеря в социальных сетях;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497CBE" w:rsidRDefault="00C72D0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III. ОРГАНИЗАЦИЯ ВОСПИТАТЕЛЬНОЙ ДЕЯТЕЛЬНОСТИ </w:t>
      </w:r>
    </w:p>
    <w:p w:rsidR="00497CBE" w:rsidRDefault="00497CB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7CBE" w:rsidRDefault="00C72D0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Особенности организации воспитательной деятельности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данном разделе указываются основные особенности и условия организации воспитательной деятельности, описывается уклад детского лагеря.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творческий характер деятельности; 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многопрофильность; 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характеристики уклада детского лагеря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Перечень является примерным, конкретизируется в соответствии с действительным укладом лагеря или его планируемым качеством, характеристиками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наличие социальных партнеров;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особенности детского лагеря, определяющие «уникальность» лагеря;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кадровое обеспечение воспитательной деятельности.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Может быть представлены решения по разделению функционала, связанного с планированием, организацией, реализацией, обеспечением воспитательной деятельности; психолого-педагогического сопровождения обучающихся, в том числе с ОВЗ и др. категорий, привлечению специалистов других организаций (образовательных, социальных, правоохранительных и др.).</w:t>
      </w:r>
    </w:p>
    <w:p w:rsidR="00497CBE" w:rsidRDefault="00497CBE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7CBE" w:rsidRDefault="00C72D0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Анализ воспитательного процесса и результатов воспитания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совершенствования воспитательной работы в детском лагере.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анализа воспитательного процесса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лагеря и 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Результаты воспитания, социализации и саморазвития детей. 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Важную роль играет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Состояние </w:t>
      </w:r>
      <w:r>
        <w:rPr>
          <w:rFonts w:ascii="Times New Roman" w:eastAsia="Times New Roman" w:hAnsi="Times New Roman" w:cs="Times New Roman"/>
          <w:sz w:val="24"/>
          <w:szCs w:val="24"/>
        </w:rPr>
        <w:t>организуемой в детском лагере совместной деятельности детей и взрослых.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интересной, событийно насыщенной и личностно развивающей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совместной деятельности детей и взрослых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Внимание сосредотачивается на вопросах, связанных с качеством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выбираются вопросы, которые помогут проанализировать проделанную работу, описанную в соответствующих содержательных модулях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Объектом анализа являются воспитательные мероприятия и результаты воспитательной работы.</w:t>
      </w:r>
    </w:p>
    <w:p w:rsidR="00497CBE" w:rsidRDefault="00C72D0D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497CBE">
          <w:headerReference w:type="default" r:id="rId8"/>
          <w:pgSz w:w="16838" w:h="11906" w:orient="landscape"/>
          <w:pgMar w:top="1694" w:right="1134" w:bottom="845" w:left="882" w:header="567" w:footer="0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497CBE" w:rsidRDefault="00497CBE">
      <w:pPr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CBE" w:rsidRDefault="00497C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КАЛЕНДАРНЫЙ ПЛАН ВОСПИТАТЕЛЬНОЙ РАБОТЫ </w:t>
      </w:r>
    </w:p>
    <w:p w:rsidR="00497CBE" w:rsidRDefault="00C72D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ДЕТСКОГО ЛАГЕРЯ</w:t>
      </w:r>
    </w:p>
    <w:p w:rsidR="00497CBE" w:rsidRDefault="00BC57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C72D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C72D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497CBE" w:rsidRDefault="00497C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7CBE" w:rsidRDefault="00C72D0D">
      <w:pPr>
        <w:spacing w:line="36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497CBE" w:rsidRDefault="00C72D0D">
      <w:pPr>
        <w:spacing w:line="36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tbl>
      <w:tblPr>
        <w:tblStyle w:val="af1"/>
        <w:tblW w:w="14355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9"/>
        <w:gridCol w:w="5879"/>
        <w:gridCol w:w="3260"/>
        <w:gridCol w:w="1701"/>
        <w:gridCol w:w="1417"/>
        <w:gridCol w:w="1409"/>
      </w:tblGrid>
      <w:tr w:rsidR="00497CBE">
        <w:trPr>
          <w:trHeight w:val="310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CBE" w:rsidRDefault="00C72D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CBE" w:rsidRDefault="00C72D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CBE" w:rsidRDefault="00C72D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C72D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проведения</w:t>
            </w:r>
          </w:p>
        </w:tc>
      </w:tr>
      <w:tr w:rsidR="00497CBE">
        <w:trPr>
          <w:trHeight w:val="623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CBE" w:rsidRDefault="004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CBE" w:rsidRDefault="004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CBE" w:rsidRDefault="0049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BE" w:rsidRDefault="00C72D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Всероссийский/</w:t>
            </w:r>
          </w:p>
          <w:p w:rsidR="00497CBE" w:rsidRDefault="00C72D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BE" w:rsidRDefault="00C72D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Детский лагерь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BE" w:rsidRDefault="00C72D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Отряд</w:t>
            </w:r>
          </w:p>
        </w:tc>
      </w:tr>
      <w:tr w:rsidR="00497CBE">
        <w:trPr>
          <w:trHeight w:val="310"/>
        </w:trPr>
        <w:tc>
          <w:tcPr>
            <w:tcW w:w="14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C72D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Модуль «Модуль «Будущее России»</w:t>
            </w:r>
          </w:p>
        </w:tc>
      </w:tr>
      <w:tr w:rsidR="00497CBE">
        <w:trPr>
          <w:trHeight w:val="31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CBE" w:rsidRDefault="00C72D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CBE" w:rsidRDefault="00C72D0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Участие во всероссийских мероприятиях и акциях, посвященных значимым отечественным и международным событиям.</w:t>
            </w:r>
          </w:p>
          <w:p w:rsidR="00497CBE" w:rsidRDefault="00C72D0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1 июня - День защиты детей;</w:t>
            </w:r>
          </w:p>
          <w:p w:rsidR="00497CBE" w:rsidRDefault="00C72D0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6 июня - день русского языка;</w:t>
            </w:r>
            <w:r w:rsidR="00AD0E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Пушкинский день</w:t>
            </w:r>
          </w:p>
          <w:p w:rsidR="00497CBE" w:rsidRDefault="00C72D0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12 июня - День России;</w:t>
            </w:r>
          </w:p>
          <w:p w:rsidR="00497CBE" w:rsidRDefault="00C72D0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22 июня - День памяти и скорби;</w:t>
            </w:r>
          </w:p>
          <w:p w:rsidR="00497CBE" w:rsidRPr="00BC57FC" w:rsidRDefault="00C72D0D" w:rsidP="00BC57FC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lastRenderedPageBreak/>
              <w:t>27 июня -День молодежи;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CBE" w:rsidRDefault="00C72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Согласно датам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CBE" w:rsidRDefault="00C72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Участие во всероссийских мероприятиях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BE" w:rsidRDefault="00C72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497CBE">
        <w:trPr>
          <w:trHeight w:val="322"/>
        </w:trPr>
        <w:tc>
          <w:tcPr>
            <w:tcW w:w="14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C72D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2.2. Модуль «Ключевые мероприятия детского лагеря»</w:t>
            </w:r>
          </w:p>
        </w:tc>
      </w:tr>
      <w:tr w:rsidR="00497CBE">
        <w:trPr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C72D0D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 формы интеллектуальных игр, викторины и т.д.;</w:t>
            </w:r>
          </w:p>
          <w:p w:rsidR="00497CBE" w:rsidRDefault="00C72D0D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детской библиотеки;</w:t>
            </w:r>
          </w:p>
          <w:p w:rsidR="00497CBE" w:rsidRDefault="00C72D0D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</w:t>
            </w:r>
            <w:r w:rsidR="00AD0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7CBE" w:rsidRDefault="00C72D0D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интеллектуальных клубов;</w:t>
            </w:r>
          </w:p>
          <w:p w:rsidR="00497CBE" w:rsidRDefault="00C72D0D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 рисунков, поделок;</w:t>
            </w:r>
          </w:p>
          <w:p w:rsidR="00497CBE" w:rsidRDefault="00AD0EEF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интеллектуальные квесты;</w:t>
            </w:r>
          </w:p>
          <w:p w:rsidR="00AD0EEF" w:rsidRDefault="00AD0EEF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</w:t>
            </w:r>
          </w:p>
          <w:p w:rsidR="00497CBE" w:rsidRDefault="00497C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BC57FC" w:rsidP="00BC5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C72D0D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2D0D"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72D0D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rPr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rPr>
          <w:trHeight w:val="322"/>
        </w:trPr>
        <w:tc>
          <w:tcPr>
            <w:tcW w:w="14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C72D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2.3. Модуль «Отрядная работа»</w:t>
            </w:r>
          </w:p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rPr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C72D0D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коллективно-творческая деятельность;</w:t>
            </w:r>
          </w:p>
          <w:p w:rsidR="00497CBE" w:rsidRDefault="00C72D0D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конкурсы;</w:t>
            </w:r>
          </w:p>
          <w:p w:rsidR="00497CBE" w:rsidRDefault="00C72D0D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выставки;</w:t>
            </w:r>
          </w:p>
          <w:p w:rsidR="00497CBE" w:rsidRDefault="00C72D0D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викторины.</w:t>
            </w:r>
          </w:p>
          <w:p w:rsidR="00497CBE" w:rsidRDefault="00497C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BC5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02.06.2025- 28.06.2025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rPr>
          <w:trHeight w:val="322"/>
        </w:trPr>
        <w:tc>
          <w:tcPr>
            <w:tcW w:w="14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C72D0D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 Модуль «Коллективно-творческое дело (КТД)»</w:t>
            </w:r>
          </w:p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rPr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C72D0D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квест; </w:t>
            </w:r>
          </w:p>
          <w:p w:rsidR="00497CBE" w:rsidRDefault="00C72D0D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«Я в России рожден», посвященное «Дню России»;</w:t>
            </w:r>
          </w:p>
          <w:p w:rsidR="00497CBE" w:rsidRDefault="00C72D0D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«День народных традиций»;</w:t>
            </w:r>
          </w:p>
          <w:p w:rsidR="00497CBE" w:rsidRDefault="00C72D0D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игр народов мира»;</w:t>
            </w:r>
          </w:p>
          <w:p w:rsidR="00497CBE" w:rsidRDefault="00C72D0D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«Символика Российской Федерации»;</w:t>
            </w:r>
          </w:p>
          <w:p w:rsidR="00497CBE" w:rsidRDefault="00C72D0D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 клуб.</w:t>
            </w:r>
          </w:p>
          <w:p w:rsidR="00497CBE" w:rsidRDefault="00497C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BC5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02.06.2025- 28.06.2025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rPr>
          <w:trHeight w:val="322"/>
        </w:trPr>
        <w:tc>
          <w:tcPr>
            <w:tcW w:w="14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C72D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2.6. Модуль «Дополнительное образование»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rPr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C72D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кружковой работы совместно с «Школа искусств»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BC5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02.06.2025- 28.06.2025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rPr>
          <w:trHeight w:val="322"/>
        </w:trPr>
        <w:tc>
          <w:tcPr>
            <w:tcW w:w="14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C72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2.7. Модуль «Здоровый образ жизни»</w:t>
            </w:r>
          </w:p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rPr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C72D0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эколога»</w:t>
            </w:r>
          </w:p>
          <w:p w:rsidR="00497CBE" w:rsidRDefault="00C72D0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кладоискателя»,</w:t>
            </w:r>
          </w:p>
          <w:p w:rsidR="00497CBE" w:rsidRDefault="00C72D0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часы;</w:t>
            </w:r>
          </w:p>
          <w:p w:rsidR="00497CBE" w:rsidRDefault="00C72D0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викторины, конкурсы;</w:t>
            </w:r>
          </w:p>
          <w:p w:rsidR="00497CBE" w:rsidRDefault="00C72D0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пришкольном участке;</w:t>
            </w:r>
          </w:p>
          <w:p w:rsidR="00497CBE" w:rsidRDefault="00C72D0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акции по уборке территории от мусора,</w:t>
            </w:r>
          </w:p>
          <w:p w:rsidR="00497CBE" w:rsidRDefault="00C72D0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пользе овощей, фруктов, лекарственных растений.</w:t>
            </w:r>
          </w:p>
          <w:p w:rsidR="00497CBE" w:rsidRDefault="00C72D0D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«Мы за здоровый образ жизни»;</w:t>
            </w:r>
          </w:p>
          <w:p w:rsidR="00497CBE" w:rsidRDefault="00C72D0D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спортивных секций;</w:t>
            </w:r>
          </w:p>
          <w:p w:rsidR="00497CBE" w:rsidRDefault="00C72D0D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на свежем воздухе;</w:t>
            </w:r>
          </w:p>
          <w:p w:rsidR="00497CBE" w:rsidRDefault="00C72D0D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воздушные и солнечные ванны;</w:t>
            </w:r>
          </w:p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CBE" w:rsidRDefault="00497C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BC5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02.06.2025- 28.06.2025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rPr>
          <w:trHeight w:val="322"/>
        </w:trPr>
        <w:tc>
          <w:tcPr>
            <w:tcW w:w="14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C72D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BFBFB"/>
              </w:rPr>
              <w:lastRenderedPageBreak/>
              <w:t>2.8. Модуль «Профилактика и безопасность»</w:t>
            </w:r>
          </w:p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rPr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C72D0D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45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мероприятий по ПДД, правилам пожарной безопасности, правилам поведения на водоемах в летний период.</w:t>
            </w:r>
          </w:p>
          <w:p w:rsidR="00497CBE" w:rsidRDefault="00497C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BC5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02.06.2025- 28.06.2025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rPr>
          <w:trHeight w:val="322"/>
        </w:trPr>
        <w:tc>
          <w:tcPr>
            <w:tcW w:w="14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C72D0D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2.9. 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«Цифровая среда воспитания»</w:t>
            </w:r>
          </w:p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rPr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C72D0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993"/>
                <w:tab w:val="left" w:pos="1310"/>
              </w:tabs>
              <w:spacing w:after="0" w:line="360" w:lineRule="auto"/>
              <w:ind w:firstLine="8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деятельности детского лагеря в официальных группах в социальных сетях и на официальном сайте детского лагеря.</w:t>
            </w:r>
          </w:p>
          <w:p w:rsidR="00497CBE" w:rsidRDefault="00497C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BC5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02.06.2025- 28.06.2025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BE" w:rsidRDefault="00497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7CBE" w:rsidRDefault="00497C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7CBE" w:rsidRDefault="00497CB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497CBE" w:rsidRDefault="00497CBE">
      <w:pPr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CBE" w:rsidRDefault="00C72D0D">
      <w:pPr>
        <w:spacing w:after="2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реализации программы</w:t>
      </w:r>
    </w:p>
    <w:tbl>
      <w:tblPr>
        <w:tblStyle w:val="af2"/>
        <w:tblW w:w="13662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5237"/>
        <w:gridCol w:w="8425"/>
      </w:tblGrid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факторы риска реализации программы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Меры профилактики по каждому из них</w:t>
            </w:r>
          </w:p>
        </w:tc>
      </w:tr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климатических условий (дождь)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мероприятия с улицы в помещение</w:t>
            </w:r>
          </w:p>
        </w:tc>
      </w:tr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достижение целей или не выполнение задач, проведенных событий.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  выработка рекомендаций, работа над ошибками.</w:t>
            </w:r>
          </w:p>
        </w:tc>
      </w:tr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Утомляемость детей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Хорошая организация мероприятий, чередование игровой деятельности с творческой, интеллектуальной, спортивной и др.</w:t>
            </w:r>
          </w:p>
        </w:tc>
      </w:tr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 сгорание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Тщательная подготовка программы смены. Разработка корпоративной культуры, использование стимулирования деятельности.</w:t>
            </w:r>
          </w:p>
        </w:tc>
      </w:tr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Травматизм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безопасности. Исключение травмоопасных ситуаций, бдительность и ответственность за здоровье и жизнь детей.</w:t>
            </w:r>
          </w:p>
        </w:tc>
      </w:tr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Недостаточность спортивного и игрового инвентаря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и достаточное обеспечение.</w:t>
            </w:r>
          </w:p>
        </w:tc>
      </w:tr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улице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игр на улице и в помещении.</w:t>
            </w:r>
          </w:p>
        </w:tc>
      </w:tr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Жара, палящее солнце.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головы от солнечного удара, питьевой режим. 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позволять длительное время, находится на открытом солнце</w:t>
            </w:r>
          </w:p>
        </w:tc>
      </w:tr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правил дорожного движения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лекции, практические занятия по предупреждению и профилактике ДТП.</w:t>
            </w:r>
          </w:p>
        </w:tc>
      </w:tr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Травмы и ушибы.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профилактика.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Иметь средство для дезинфекции ссадин и ран, порезов.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Помощь медицинского работника.</w:t>
            </w:r>
          </w:p>
        </w:tc>
      </w:tr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психологическая компетентность воспитательного коллектива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инструктивно-методических сборов с теоретическими и практическими занятиями с учителями, временно исполняющими обязанности воспитателей.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Планирование взаимозаменяемости воспитателей из числа педагогических работников школы.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Индивидуальная работа с учителями, временно исполняющими обязанности воспитателя, по коррекции содержания работы с отрядом.</w:t>
            </w:r>
          </w:p>
        </w:tc>
      </w:tr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активность детей и подростков в реализации Программы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индивидуальную работу: беседа воспитателя.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индивидуальных способностей и интересов детей и подростков для приобщения и занятости другой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деятельностью: интеллектуальной, исследовательской, творческой, поисковой, социально значимой, спортивной, организаторской</w:t>
            </w:r>
          </w:p>
        </w:tc>
      </w:tr>
      <w:tr w:rsidR="00497CBE">
        <w:tc>
          <w:tcPr>
            <w:tcW w:w="52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Терроризм.</w:t>
            </w:r>
          </w:p>
        </w:tc>
        <w:tc>
          <w:tcPr>
            <w:tcW w:w="84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для взрослых и детей.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работа по предупреждению несчастных случаев.</w:t>
            </w:r>
          </w:p>
        </w:tc>
      </w:tr>
    </w:tbl>
    <w:p w:rsidR="00497CBE" w:rsidRDefault="00497CBE">
      <w:pPr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CBE" w:rsidRDefault="00C72D0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Кадровое обеспечение программы лагеря дневного пребывания 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штатным расписанием в реализации программы участвуют: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лагеря: ___1 человек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отрядов:  ___10___ человека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  ДО: ___4__ человек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 В реализации программы участвуют преподаватели  школы  которые выполняют функции воспитателей, вожатых и педагогов дополнительного образования.</w:t>
      </w:r>
    </w:p>
    <w:p w:rsidR="00497CBE" w:rsidRDefault="00C72D0D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Штатное расписание лагеря подразумевает следующие категории работников: </w:t>
      </w:r>
    </w:p>
    <w:tbl>
      <w:tblPr>
        <w:tblStyle w:val="af3"/>
        <w:tblW w:w="13840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3388"/>
        <w:gridCol w:w="10452"/>
      </w:tblGrid>
      <w:tr w:rsidR="00497CBE">
        <w:tc>
          <w:tcPr>
            <w:tcW w:w="33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104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Обязанности</w:t>
            </w:r>
          </w:p>
        </w:tc>
      </w:tr>
      <w:tr w:rsidR="00497CBE">
        <w:tc>
          <w:tcPr>
            <w:tcW w:w="33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функциональные обязанности персонала, руководит, свей работой лагеря и несет ответственность за состояние воспитательной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      </w:r>
          </w:p>
        </w:tc>
      </w:tr>
      <w:tr w:rsidR="00497CBE">
        <w:tc>
          <w:tcPr>
            <w:tcW w:w="33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Несут ответственность за жизнь и здоровье детей, соблюдение распорядка дня, норм санитарной и пожарной безопасности, организацию и содержание воспитательной и досуговой деятельности, работу органов самоуправления и проведение досуговых мероприятий в рамках  программы, анализирует деятельность отрядов. </w:t>
            </w:r>
          </w:p>
        </w:tc>
      </w:tr>
      <w:tr w:rsidR="00497CBE">
        <w:tc>
          <w:tcPr>
            <w:tcW w:w="33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  дополнительного образования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Несет ответственность за организацию кружковой деятельности, организацию и содержание оздоровительно-воспитательной и досуговой деятельности, работу органов самоуправления и проведение досуговых мероприятий в рамках программы, анализирует деятельность отрядов.</w:t>
            </w:r>
          </w:p>
        </w:tc>
      </w:tr>
    </w:tbl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работники (воспитатели, старшая вожатая) имеют педагогическое образование, знакомы с методами воспитания, знают педагогические приемы и средства возрастных и индивидуальных особенностей детей.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эффективной работы в течение всей смены существует педагогический совет, на котором решаются вопросы педагогического руководства программы и коллектива, определяет стратегию, ориентиры и приоритеты педагогической работы, осуществляет планирование и анализ.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Информационно – методическое обеспечение.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программа была реализована в полном объеме, создано её информационно – методическое обеспечение:</w:t>
      </w:r>
    </w:p>
    <w:p w:rsidR="00497CBE" w:rsidRDefault="00C72D0D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и собрана нормативно – правовая документация, регламентирующая деятельность лагеря;</w:t>
      </w:r>
    </w:p>
    <w:p w:rsidR="00497CBE" w:rsidRDefault="00C72D0D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 должностные инструкции и инструкции по ТБ, ППБ, правилам безопасности проведения массовых мероприятий, проведения экскурсий, организации выхода и транспортировки детей и т.д;</w:t>
      </w:r>
    </w:p>
    <w:p w:rsidR="00497CBE" w:rsidRDefault="00C72D0D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Разработана документация по работе лагеря: — график работы персонала, акт о приемке лагеря, режим дня.</w:t>
      </w:r>
    </w:p>
    <w:p w:rsidR="00497CBE" w:rsidRDefault="00C72D0D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Подготовлены журналы инструктажей, журнал посещаемости детьми лагеря;</w:t>
      </w:r>
    </w:p>
    <w:p w:rsidR="00497CBE" w:rsidRDefault="00C72D0D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 планы лагерной смены;</w:t>
      </w:r>
    </w:p>
    <w:p w:rsidR="00497CBE" w:rsidRDefault="00C72D0D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Разработано оформление лагеря и отрядных мест;</w:t>
      </w:r>
    </w:p>
    <w:p w:rsidR="00497CBE" w:rsidRDefault="00C72D0D">
      <w:pPr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497CBE" w:rsidRDefault="00C72D0D">
      <w:pPr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7CBE" w:rsidRDefault="00C72D0D">
      <w:pPr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эффективности программы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Система показателей оценки качества реализации программы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отслеживания результативности программы будут использованы следующие методы: </w:t>
      </w:r>
    </w:p>
    <w:p w:rsidR="00497CBE" w:rsidRDefault="00C72D0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детей на начальном этапе и в конце смены; </w:t>
      </w:r>
    </w:p>
    <w:p w:rsidR="00497CBE" w:rsidRDefault="00C72D0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за поведением детей во время игр, позволяющее выявить лидерские качества, уровень коммуникативности;</w:t>
      </w:r>
    </w:p>
    <w:p w:rsidR="00497CBE" w:rsidRDefault="00C72D0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участия отряда в общелагерных творческих делах, уровня активности и достижений; </w:t>
      </w:r>
    </w:p>
    <w:p w:rsidR="00497CBE" w:rsidRDefault="00C72D0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 настроения; </w:t>
      </w:r>
    </w:p>
    <w:p w:rsidR="00497CBE" w:rsidRDefault="00C72D0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смены будет подготовлен аналитический отчѐт о результатах реализации программы, подготовлены фото и видео материалы; </w:t>
      </w:r>
    </w:p>
    <w:p w:rsidR="00497CBE" w:rsidRDefault="00C72D0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родителей с целью выявления уровня удовлетворенности предоставляемой услугой; 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результативности реализации программы:</w:t>
      </w:r>
    </w:p>
    <w:p w:rsidR="00497CBE" w:rsidRDefault="00C72D0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организации отдыха детей; </w:t>
      </w:r>
    </w:p>
    <w:p w:rsidR="00497CBE" w:rsidRDefault="00C72D0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новых методик и технологий по привитию детям навыков здорового образа жизни;</w:t>
      </w:r>
    </w:p>
    <w:p w:rsidR="00497CBE" w:rsidRDefault="00C72D0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родителей и социальных партнеров к реализации программы смены; </w:t>
      </w:r>
    </w:p>
    <w:p w:rsidR="00497CBE" w:rsidRDefault="00C72D0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Адекватность и эффективность содержания, форм и методов работы с детьми разных возрастных категорий, учет интересов и потребностей детей; </w:t>
      </w:r>
    </w:p>
    <w:p w:rsidR="00497CBE" w:rsidRDefault="00C72D0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Сочетание традиционных и инновационных технологий воспитательно- образовательного процесса;</w:t>
      </w:r>
    </w:p>
    <w:p w:rsidR="00497CBE" w:rsidRDefault="00C72D0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в лагере объединений дополнительного образования детей;</w:t>
      </w:r>
    </w:p>
    <w:p w:rsidR="00497CBE" w:rsidRDefault="00C72D0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различных форм организации детского самоуправления; </w:t>
      </w:r>
    </w:p>
    <w:p w:rsidR="00497CBE" w:rsidRDefault="00C72D0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Удовлетворенность детей и родителей результатами процесса летне- оздоровительной работы. 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Система обратной связи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497CBE" w:rsidRDefault="00C72D0D">
      <w:pPr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7CBE" w:rsidRDefault="00C72D0D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 настроения    (составляется на сезон)</w:t>
      </w:r>
    </w:p>
    <w:tbl>
      <w:tblPr>
        <w:tblStyle w:val="af4"/>
        <w:tblW w:w="13840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3730"/>
        <w:gridCol w:w="2022"/>
        <w:gridCol w:w="2022"/>
        <w:gridCol w:w="2022"/>
        <w:gridCol w:w="2022"/>
        <w:gridCol w:w="2022"/>
      </w:tblGrid>
      <w:tr w:rsidR="00497CBE">
        <w:tc>
          <w:tcPr>
            <w:tcW w:w="3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день</w:t>
            </w:r>
          </w:p>
        </w:tc>
      </w:tr>
      <w:tr w:rsidR="00497CBE">
        <w:tc>
          <w:tcPr>
            <w:tcW w:w="3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c>
          <w:tcPr>
            <w:tcW w:w="3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c>
          <w:tcPr>
            <w:tcW w:w="3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c>
          <w:tcPr>
            <w:tcW w:w="3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7CBE" w:rsidRDefault="00C72D0D">
      <w:pPr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Условные обозначения: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Красный цвет — интересно, увлекательно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Зелёный цвет — понравилось, но не очень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Коричневый цвет — было скучно и неинтересно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Мониторинг-карта  (составляется по итогам дня)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Листок откровения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Рейтинг личностного роста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мониторинга личностного роста используется рейтинг личностного роста участников смены. Рейтинг личностного роста – это сравнительная оценка различных сторон деятельности личности и её вклада в дела коллектива.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Рейтинг определяется ежедневно на отрядном круге, где каждому участнику по итогам дня присваивается не более 2-3 «стикеров» — символов рейтинга.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Цветовая гамма: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красный – «лидер-организатор»,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синий – «лидер-вдохновитель»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зелёный – «активный участник»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желтый – «исполнитель».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Участникам, набравшим 5-6 «стикеров», присваивается звание, соответствующее преобладающему цвету. По итогам смены они награждаются грамотами, подарками.</w:t>
      </w:r>
    </w:p>
    <w:p w:rsidR="00497CBE" w:rsidRDefault="00C72D0D">
      <w:pPr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Анкета</w:t>
      </w:r>
    </w:p>
    <w:p w:rsidR="00497CBE" w:rsidRDefault="00C72D0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с удовольствием идёшь утром в лагерь?</w:t>
      </w:r>
    </w:p>
    <w:p w:rsidR="00497CBE" w:rsidRDefault="00C72D0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тебе интересно в лагере, то что больше всего нравится: петь, танцевать, рисовать, смотреть телевизор, играть, заниматься спортом или что-то ещё?</w:t>
      </w:r>
    </w:p>
    <w:p w:rsidR="00497CBE" w:rsidRDefault="00C72D0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Чему ты научился в лагере: выучил песню, научился танцевать, играть в шашки, шахматы и др.?</w:t>
      </w:r>
    </w:p>
    <w:p w:rsidR="00497CBE" w:rsidRDefault="00C72D0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бы тебе разрешили, что бы ты делал в лагере целый день?</w:t>
      </w:r>
    </w:p>
    <w:p w:rsidR="00497CBE" w:rsidRDefault="00C72D0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Чего нет в лагере, чего бы ты хотел?</w:t>
      </w:r>
    </w:p>
    <w:p w:rsidR="00497CBE" w:rsidRDefault="00C72D0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пойдёшь на следующий год в лагерь? Если не пойдёшь, то почему?</w:t>
      </w:r>
    </w:p>
    <w:p w:rsidR="00497CBE" w:rsidRDefault="00C72D0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Тебе хотелось бы остаться на вторую смену?</w:t>
      </w:r>
    </w:p>
    <w:p w:rsidR="00497CBE" w:rsidRDefault="00C72D0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ты рассказываешь дома о лагере?</w:t>
      </w:r>
    </w:p>
    <w:p w:rsidR="00497CBE" w:rsidRDefault="00C72D0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Нравится ли тебе, как кормят и готовят в лагере? Поставь оценку повару: (от «пятёрки» до «двойки»).</w:t>
      </w:r>
    </w:p>
    <w:p w:rsidR="00497CBE" w:rsidRDefault="00C72D0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Хочется ли тебе идти домой после лагеря?</w:t>
      </w:r>
    </w:p>
    <w:p w:rsidR="00497CBE" w:rsidRDefault="00C72D0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 оценку ты бы поставил за жизнь в лагере?</w:t>
      </w:r>
    </w:p>
    <w:p w:rsidR="00497CBE" w:rsidRDefault="00C72D0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твой друг среди ребят, среди взрослых?</w:t>
      </w:r>
    </w:p>
    <w:p w:rsidR="00497CBE" w:rsidRDefault="00C72D0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особенно понравилось в лагере (спортивные мероприятия, туристическая эстафета, праздники, экскурсии, походы и т. д.)?</w:t>
      </w:r>
    </w:p>
    <w:p w:rsidR="00497CBE" w:rsidRDefault="00C72D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Для определения личностного роста ребёнка и коллективной деятельности используются разные методы диагностики, параметры задаются задачами, поставленными перед педагогическим коллективом лагеря.</w:t>
      </w:r>
    </w:p>
    <w:p w:rsidR="00497CBE" w:rsidRDefault="00C72D0D">
      <w:pPr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7CBE" w:rsidRDefault="00C72D0D">
      <w:pPr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Диагностика</w:t>
      </w:r>
    </w:p>
    <w:tbl>
      <w:tblPr>
        <w:tblStyle w:val="af5"/>
        <w:tblW w:w="13840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1567"/>
        <w:gridCol w:w="10884"/>
        <w:gridCol w:w="1389"/>
      </w:tblGrid>
      <w:tr w:rsidR="00497CBE">
        <w:tc>
          <w:tcPr>
            <w:tcW w:w="1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108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Обследуемые параметры личности</w:t>
            </w:r>
          </w:p>
        </w:tc>
        <w:tc>
          <w:tcPr>
            <w:tcW w:w="13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Методика</w:t>
            </w:r>
          </w:p>
        </w:tc>
      </w:tr>
      <w:tr w:rsidR="00497CBE">
        <w:tc>
          <w:tcPr>
            <w:tcW w:w="1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08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анкетирование;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беседы в отрядах;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планерки администрации лагеря, вожатых и воспитателей.</w:t>
            </w:r>
          </w:p>
        </w:tc>
        <w:tc>
          <w:tcPr>
            <w:tcW w:w="13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c>
          <w:tcPr>
            <w:tcW w:w="1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Пошаговая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08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Цветопись по результатам мероприятий и дел лагеря.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на отрядных сборах.</w:t>
            </w:r>
          </w:p>
        </w:tc>
        <w:tc>
          <w:tcPr>
            <w:tcW w:w="13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c>
          <w:tcPr>
            <w:tcW w:w="1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08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отзыв ( рисунок « Вместе мы отряд»)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в отрядах 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Цветопись</w:t>
            </w:r>
          </w:p>
        </w:tc>
        <w:tc>
          <w:tcPr>
            <w:tcW w:w="13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7CBE" w:rsidRDefault="00C72D0D">
      <w:pPr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7CBE" w:rsidRDefault="00497C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7CBE" w:rsidRDefault="00497C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7CBE" w:rsidRDefault="00497C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7CBE" w:rsidRDefault="00497C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7CBE" w:rsidRDefault="00C72D0D">
      <w:pPr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План работы ЛОЛ «Василек» 1 смена 202</w:t>
      </w:r>
      <w:r w:rsidR="00BC57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год</w:t>
      </w:r>
    </w:p>
    <w:tbl>
      <w:tblPr>
        <w:tblStyle w:val="af6"/>
        <w:tblW w:w="14309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2544"/>
        <w:gridCol w:w="11765"/>
      </w:tblGrid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Сроки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Тематика дня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1день.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Открытие лагеря. </w:t>
            </w:r>
          </w:p>
          <w:p w:rsidR="00497CBE" w:rsidRDefault="00C7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Линейка (поднятие флага).</w:t>
            </w:r>
          </w:p>
          <w:p w:rsidR="00497CBE" w:rsidRDefault="00C7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Анкетирование (на входе).</w:t>
            </w:r>
          </w:p>
          <w:p w:rsidR="00497CBE" w:rsidRDefault="00C7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Минутка здоровья «Мой рост, мой вес».</w:t>
            </w:r>
          </w:p>
          <w:p w:rsidR="00497CBE" w:rsidRDefault="00C7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4.Праздничная программа «День защиты детей».</w:t>
            </w:r>
          </w:p>
          <w:p w:rsidR="00497CBE" w:rsidRDefault="00C7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5.Проектирование отрядных комнат:</w:t>
            </w:r>
          </w:p>
          <w:p w:rsidR="00497CBE" w:rsidRDefault="00C7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принятие правил поведения в лагере (проведение инструктажа);</w:t>
            </w:r>
          </w:p>
          <w:p w:rsidR="00497CBE" w:rsidRDefault="00C7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-выборы вождей отряда;</w:t>
            </w:r>
          </w:p>
          <w:p w:rsidR="00497CBE" w:rsidRDefault="00C7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отрядных уголков.</w:t>
            </w:r>
          </w:p>
          <w:p w:rsidR="00497CBE" w:rsidRDefault="00C72D0D">
            <w:pPr>
              <w:numPr>
                <w:ilvl w:val="0"/>
                <w:numId w:val="2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дня – «Время впечатлений».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2день.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таланта»</w:t>
            </w:r>
          </w:p>
          <w:p w:rsidR="00497CBE" w:rsidRDefault="00C72D0D">
            <w:pPr>
              <w:numPr>
                <w:ilvl w:val="1"/>
                <w:numId w:val="16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Богатырская разми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нка (зарядка, разучивание  игры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Жар-птица».)</w:t>
            </w:r>
          </w:p>
          <w:p w:rsidR="00497CBE" w:rsidRDefault="00C72D0D">
            <w:pPr>
              <w:numPr>
                <w:ilvl w:val="1"/>
                <w:numId w:val="16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Ярмарка талантов «Кто во что горазд»</w:t>
            </w:r>
          </w:p>
          <w:p w:rsidR="00497CBE" w:rsidRDefault="00C72D0D">
            <w:pPr>
              <w:numPr>
                <w:ilvl w:val="1"/>
                <w:numId w:val="16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отрядных уголков.</w:t>
            </w:r>
          </w:p>
          <w:p w:rsidR="00497CBE" w:rsidRDefault="00C72D0D">
            <w:pPr>
              <w:numPr>
                <w:ilvl w:val="1"/>
                <w:numId w:val="16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Кружковая работа.</w:t>
            </w:r>
          </w:p>
          <w:p w:rsidR="00497CBE" w:rsidRDefault="00C72D0D">
            <w:pPr>
              <w:numPr>
                <w:ilvl w:val="1"/>
                <w:numId w:val="16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497CBE" w:rsidRDefault="00C72D0D">
            <w:pPr>
              <w:numPr>
                <w:ilvl w:val="1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дня – «Время впечатлений».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день.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C57FC" w:rsidRDefault="00BC57FC" w:rsidP="00BC57FC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Сказочной страны»</w:t>
            </w:r>
          </w:p>
          <w:p w:rsidR="00BC57FC" w:rsidRDefault="00BC57FC" w:rsidP="00BC57FC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Богатырская разминка (зарядка)</w:t>
            </w:r>
          </w:p>
          <w:p w:rsidR="00BC57FC" w:rsidRDefault="00BC57FC" w:rsidP="00BC57FC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отрядных уголков. </w:t>
            </w:r>
          </w:p>
          <w:p w:rsidR="00BC57FC" w:rsidRDefault="00BC57FC" w:rsidP="00BC57FC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BC57FC" w:rsidRDefault="00BC57FC" w:rsidP="00BC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4.Открытие. Концерт «Звездопад»</w:t>
            </w:r>
          </w:p>
          <w:p w:rsidR="00BC57FC" w:rsidRDefault="00BC57FC" w:rsidP="00BC57FC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5.Итоги дня – «Время впечатлений».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497CBE" w:rsidRDefault="00497CBE" w:rsidP="00BC57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день 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C57FC" w:rsidRDefault="00BC57FC" w:rsidP="00BC57FC">
            <w:pPr>
              <w:spacing w:after="0" w:line="240" w:lineRule="auto"/>
              <w:ind w:left="417"/>
              <w:jc w:val="both"/>
              <w:rPr>
                <w:b/>
                <w:color w:val="222222"/>
                <w:sz w:val="26"/>
                <w:szCs w:val="26"/>
                <w:highlight w:val="white"/>
              </w:rPr>
            </w:pPr>
            <w:r>
              <w:rPr>
                <w:rFonts w:ascii="Noto Serif" w:eastAsia="Noto Serif" w:hAnsi="Noto Serif" w:cs="Noto Serif"/>
                <w:b/>
                <w:color w:val="222222"/>
                <w:sz w:val="26"/>
                <w:szCs w:val="26"/>
                <w:highlight w:val="white"/>
              </w:rPr>
              <w:t>Всемирный день охраны окружающей среды – День эколога</w:t>
            </w:r>
          </w:p>
          <w:p w:rsidR="00BC57FC" w:rsidRDefault="00BC57FC" w:rsidP="00BC57F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1Конкурсно-игровая программа «На лесной опушке»</w:t>
            </w:r>
          </w:p>
          <w:p w:rsidR="00BC57FC" w:rsidRDefault="00BC57FC" w:rsidP="00BC57F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Изготовление </w:t>
            </w:r>
            <w:r w:rsidR="00AD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поделок из природного материала – мастер-класс</w:t>
            </w:r>
          </w:p>
          <w:p w:rsidR="00BC57FC" w:rsidRDefault="00BC57FC" w:rsidP="00BC57F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Кружковая работа</w:t>
            </w:r>
          </w:p>
          <w:p w:rsidR="00BC57FC" w:rsidRDefault="00BC57FC" w:rsidP="00BC57FC">
            <w:pPr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дня – «Время впечатлений»</w:t>
            </w:r>
          </w:p>
          <w:p w:rsidR="00497CBE" w:rsidRDefault="00497CBE" w:rsidP="00BC57FC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день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C57FC" w:rsidRDefault="00BC57FC" w:rsidP="00BC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5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Noto Serif" w:eastAsia="Noto Serif" w:hAnsi="Noto Serif" w:cs="Noto Serif"/>
                <w:b/>
                <w:color w:val="222222"/>
                <w:sz w:val="26"/>
                <w:szCs w:val="26"/>
                <w:highlight w:val="white"/>
              </w:rPr>
              <w:t> Пушкинский день России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BC57FC" w:rsidRPr="00BC57FC" w:rsidRDefault="00BC57FC" w:rsidP="00BC57FC">
            <w:pPr>
              <w:pStyle w:val="aa"/>
              <w:numPr>
                <w:ilvl w:val="1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Богатырская разминка </w:t>
            </w:r>
          </w:p>
          <w:p w:rsidR="00BC57FC" w:rsidRPr="00BC57FC" w:rsidRDefault="00AD0EEF" w:rsidP="00BC57FC">
            <w:pPr>
              <w:pStyle w:val="aa"/>
              <w:numPr>
                <w:ilvl w:val="1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Мультстудия</w:t>
            </w:r>
          </w:p>
          <w:p w:rsidR="00BC57FC" w:rsidRPr="00BC57FC" w:rsidRDefault="00BC57FC" w:rsidP="00BC57FC">
            <w:pPr>
              <w:pStyle w:val="aa"/>
              <w:numPr>
                <w:ilvl w:val="1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стихов.</w:t>
            </w:r>
          </w:p>
          <w:p w:rsidR="00BC57FC" w:rsidRPr="00BC57FC" w:rsidRDefault="00BC57FC" w:rsidP="00BC57FC">
            <w:pPr>
              <w:pStyle w:val="aa"/>
              <w:numPr>
                <w:ilvl w:val="1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рисунков</w:t>
            </w:r>
          </w:p>
          <w:p w:rsidR="00BC57FC" w:rsidRPr="00BC57FC" w:rsidRDefault="00BC57FC" w:rsidP="00BC57FC">
            <w:pPr>
              <w:pStyle w:val="a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ТО «Школа безопасности»</w:t>
            </w:r>
          </w:p>
          <w:p w:rsidR="00497CBE" w:rsidRDefault="00BC57FC" w:rsidP="00BC57FC">
            <w:pPr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дня – «Время впечатлений».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день</w:t>
            </w:r>
          </w:p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патриота»</w:t>
            </w:r>
          </w:p>
          <w:p w:rsidR="00497CBE" w:rsidRDefault="00C72D0D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Богатырская разминка (зарядка, разучивание игры «Вьюнок».)</w:t>
            </w:r>
          </w:p>
          <w:p w:rsidR="00497CBE" w:rsidRDefault="00C72D0D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журнал «Мир нужен всей планете»</w:t>
            </w:r>
          </w:p>
          <w:p w:rsidR="00497CBE" w:rsidRDefault="00C72D0D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Кружковая работа.</w:t>
            </w:r>
          </w:p>
          <w:p w:rsidR="00497CBE" w:rsidRDefault="00C72D0D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ТО «Танцевальный» Конкурс рисунков «Миру-мир!» 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  <w:p w:rsidR="00497CBE" w:rsidRDefault="00497C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день</w:t>
            </w:r>
          </w:p>
          <w:p w:rsidR="00497CBE" w:rsidRDefault="00BC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C72D0D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5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Noto Serif" w:eastAsia="Noto Serif" w:hAnsi="Noto Serif" w:cs="Noto Serif"/>
                <w:b/>
                <w:color w:val="222222"/>
                <w:sz w:val="26"/>
                <w:szCs w:val="26"/>
                <w:highlight w:val="white"/>
              </w:rPr>
              <w:t>Международный день друзей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97CBE" w:rsidRDefault="00C72D0D">
            <w:pPr>
              <w:numPr>
                <w:ilvl w:val="1"/>
                <w:numId w:val="20"/>
              </w:numPr>
              <w:spacing w:after="0" w:line="240" w:lineRule="auto"/>
              <w:ind w:left="700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Богатырская разминка (зарядка, разучивание игры «Делай, как я!»</w:t>
            </w:r>
          </w:p>
          <w:p w:rsidR="00497CBE" w:rsidRDefault="00C72D0D">
            <w:pPr>
              <w:numPr>
                <w:ilvl w:val="1"/>
                <w:numId w:val="20"/>
              </w:numPr>
              <w:spacing w:after="0" w:line="240" w:lineRule="auto"/>
              <w:ind w:left="700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–конкурсы.</w:t>
            </w:r>
          </w:p>
          <w:p w:rsidR="00497CBE" w:rsidRDefault="00C72D0D">
            <w:pPr>
              <w:numPr>
                <w:ilvl w:val="0"/>
                <w:numId w:val="20"/>
              </w:numPr>
              <w:spacing w:after="0" w:line="240" w:lineRule="auto"/>
              <w:ind w:left="700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Кружковая работа:  </w:t>
            </w:r>
          </w:p>
          <w:p w:rsidR="00497CBE" w:rsidRDefault="00C72D0D">
            <w:pPr>
              <w:numPr>
                <w:ilvl w:val="0"/>
                <w:numId w:val="20"/>
              </w:numPr>
              <w:spacing w:after="0" w:line="240" w:lineRule="auto"/>
              <w:ind w:left="700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  <w:p w:rsidR="00497CBE" w:rsidRDefault="00497CBE">
            <w:pPr>
              <w:spacing w:after="0" w:line="240" w:lineRule="auto"/>
              <w:ind w:left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день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F16D21" w:rsidP="00F16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D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мороженого»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красоты</w:t>
            </w:r>
          </w:p>
          <w:p w:rsidR="00F16D21" w:rsidRPr="00F16D21" w:rsidRDefault="00F16D21" w:rsidP="00F16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Богатырская разминка (зарядка)</w:t>
            </w:r>
          </w:p>
          <w:p w:rsidR="00F16D21" w:rsidRPr="00F16D21" w:rsidRDefault="00F16D21" w:rsidP="00F16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Игра «Финансовая грамотность» </w:t>
            </w:r>
          </w:p>
          <w:p w:rsidR="00F16D21" w:rsidRPr="00F16D21" w:rsidRDefault="00F16D21" w:rsidP="00F16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Конкурс красоты «Мисс и мистер Солнечной  страны»</w:t>
            </w:r>
          </w:p>
          <w:p w:rsidR="00F16D21" w:rsidRPr="00F16D21" w:rsidRDefault="00F16D21" w:rsidP="00F16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  <w:p w:rsidR="00F16D21" w:rsidRPr="00F16D21" w:rsidRDefault="00F16D21" w:rsidP="00F16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день 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BC57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67D3F" w:rsidRDefault="00467D3F" w:rsidP="00467D3F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России»</w:t>
            </w:r>
          </w:p>
          <w:p w:rsidR="00467D3F" w:rsidRDefault="00F16D21" w:rsidP="00F16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6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Богатырская разминка (зарядка)</w:t>
            </w:r>
          </w:p>
          <w:p w:rsidR="00467D3F" w:rsidRDefault="00467D3F" w:rsidP="00467D3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журнал«Моя Родина -Россия»</w:t>
            </w:r>
          </w:p>
          <w:p w:rsidR="00467D3F" w:rsidRDefault="00467D3F" w:rsidP="00467D3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«Деревенька моя»</w:t>
            </w:r>
          </w:p>
          <w:p w:rsidR="00467D3F" w:rsidRDefault="00467D3F" w:rsidP="00467D3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Кружковая работа.</w:t>
            </w:r>
          </w:p>
          <w:p w:rsidR="00497CBE" w:rsidRDefault="00467D3F" w:rsidP="00F16D21">
            <w:pPr>
              <w:pStyle w:val="aa"/>
              <w:numPr>
                <w:ilvl w:val="0"/>
                <w:numId w:val="1"/>
              </w:numPr>
            </w:pP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10день 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Сказки».</w:t>
            </w:r>
          </w:p>
          <w:p w:rsidR="00497CBE" w:rsidRDefault="00C72D0D">
            <w:pPr>
              <w:numPr>
                <w:ilvl w:val="0"/>
                <w:numId w:val="2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Богатырская разминка (зарядка, разучивание игры «Не давай мяч водящему»)</w:t>
            </w:r>
          </w:p>
          <w:p w:rsidR="00497CBE" w:rsidRDefault="00C72D0D">
            <w:pPr>
              <w:numPr>
                <w:ilvl w:val="0"/>
                <w:numId w:val="2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экспромт «Там на неведомых дорожках». </w:t>
            </w:r>
          </w:p>
          <w:p w:rsidR="00497CBE" w:rsidRDefault="00C72D0D">
            <w:pPr>
              <w:numPr>
                <w:ilvl w:val="0"/>
                <w:numId w:val="2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сказкам. </w:t>
            </w:r>
          </w:p>
          <w:p w:rsidR="00497CBE" w:rsidRDefault="00C72D0D">
            <w:pPr>
              <w:numPr>
                <w:ilvl w:val="0"/>
                <w:numId w:val="2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день 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экологии»</w:t>
            </w:r>
          </w:p>
          <w:p w:rsidR="00497CBE" w:rsidRDefault="00C72D0D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Богатырская разминка (зарядка, разучивание игры «Шапка невидимка»)</w:t>
            </w:r>
          </w:p>
          <w:p w:rsidR="00497CBE" w:rsidRDefault="00C72D0D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игра-конкурс «ЭКОЛОГИЧЕСКИЙ КАПУСТНИК»</w:t>
            </w:r>
          </w:p>
          <w:p w:rsidR="00F16D21" w:rsidRDefault="00F16D21" w:rsidP="00F16D2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Кружковая работа</w:t>
            </w:r>
          </w:p>
          <w:p w:rsidR="00497CBE" w:rsidRDefault="00C72D0D" w:rsidP="00F16D2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дня – «Время впечатлений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день 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49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«День здоровья»</w:t>
            </w:r>
          </w:p>
          <w:p w:rsidR="00497CBE" w:rsidRDefault="00C72D0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Богатырская разминка (зарядка, разучивание игры «Быстро шагай»)</w:t>
            </w:r>
          </w:p>
          <w:p w:rsidR="00497CBE" w:rsidRDefault="00C72D0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медработника  «Береги своё здоровье» </w:t>
            </w:r>
          </w:p>
          <w:p w:rsidR="00497CBE" w:rsidRDefault="00C72D0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«В гостях у водяного».</w:t>
            </w:r>
          </w:p>
          <w:p w:rsidR="00497CBE" w:rsidRDefault="00C72D0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Кружковая работа </w:t>
            </w:r>
          </w:p>
          <w:p w:rsidR="00497CBE" w:rsidRDefault="00C72D0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дня – «Время впечатлений»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день.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«Зелёного огонька»</w:t>
            </w:r>
          </w:p>
          <w:p w:rsidR="00497CBE" w:rsidRDefault="00C72D0D">
            <w:pPr>
              <w:numPr>
                <w:ilvl w:val="1"/>
                <w:numId w:val="5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Богатырская разминка (зарядка, разучивание игры «Бредень»)</w:t>
            </w:r>
          </w:p>
          <w:p w:rsidR="00497CBE" w:rsidRDefault="00C72D0D">
            <w:pPr>
              <w:numPr>
                <w:ilvl w:val="1"/>
                <w:numId w:val="5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«Знай правила движения как таблицу умножения»</w:t>
            </w:r>
          </w:p>
          <w:p w:rsidR="00497CBE" w:rsidRDefault="00C72D0D">
            <w:pPr>
              <w:numPr>
                <w:ilvl w:val="1"/>
                <w:numId w:val="5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на знание правил дорожного движения. </w:t>
            </w:r>
          </w:p>
          <w:p w:rsidR="00497CBE" w:rsidRDefault="00C72D0D">
            <w:pPr>
              <w:numPr>
                <w:ilvl w:val="0"/>
                <w:numId w:val="6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день </w:t>
            </w:r>
          </w:p>
          <w:p w:rsidR="00497CBE" w:rsidRDefault="00F16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72D0D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путешествий»</w:t>
            </w:r>
          </w:p>
          <w:p w:rsidR="00497CBE" w:rsidRDefault="00C72D0D">
            <w:pPr>
              <w:numPr>
                <w:ilvl w:val="1"/>
                <w:numId w:val="9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Богатырская разминка (зарядка)</w:t>
            </w:r>
          </w:p>
          <w:p w:rsidR="00497CBE" w:rsidRDefault="00C72D0D">
            <w:pPr>
              <w:numPr>
                <w:ilvl w:val="1"/>
                <w:numId w:val="9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«Путешествие вокруг света»</w:t>
            </w:r>
          </w:p>
          <w:p w:rsidR="00497CBE" w:rsidRDefault="00C72D0D">
            <w:pPr>
              <w:numPr>
                <w:ilvl w:val="1"/>
                <w:numId w:val="9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ТО «Танцевальный».</w:t>
            </w:r>
          </w:p>
          <w:p w:rsidR="00497CBE" w:rsidRDefault="00C72D0D">
            <w:pPr>
              <w:numPr>
                <w:ilvl w:val="1"/>
                <w:numId w:val="9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Кружковая работа.</w:t>
            </w:r>
          </w:p>
          <w:p w:rsidR="00497CBE" w:rsidRDefault="00C72D0D">
            <w:pPr>
              <w:numPr>
                <w:ilvl w:val="0"/>
                <w:numId w:val="12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день 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16D21" w:rsidRDefault="00F16D21" w:rsidP="00F16D21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«День Памяти»</w:t>
            </w:r>
          </w:p>
          <w:p w:rsidR="00F16D21" w:rsidRDefault="00F16D21" w:rsidP="00F16D2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Богатырская разминка (зарядка)</w:t>
            </w:r>
          </w:p>
          <w:p w:rsidR="00F16D21" w:rsidRDefault="00F16D21" w:rsidP="00F16D2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Возложение венков из природного материала к памятнику погибшим воинам в годы Великой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Отечественной войны.</w:t>
            </w:r>
          </w:p>
          <w:p w:rsidR="00F16D21" w:rsidRDefault="00F16D21" w:rsidP="00F16D2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военной песни и стихов</w:t>
            </w:r>
          </w:p>
          <w:p w:rsidR="00497CBE" w:rsidRDefault="00F16D21" w:rsidP="00F16D2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 день 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16D21" w:rsidRDefault="00F16D21" w:rsidP="00F16D21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истории»</w:t>
            </w:r>
          </w:p>
          <w:p w:rsidR="00F16D21" w:rsidRDefault="00F16D21" w:rsidP="00F16D21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Богатырская разминка (зарядка, разучивание игры «Картошка»</w:t>
            </w:r>
          </w:p>
          <w:p w:rsidR="00F16D21" w:rsidRDefault="00F16D21" w:rsidP="00F16D2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Интеллектуально-познавательная программа «Преданья старины глубокой»</w:t>
            </w:r>
          </w:p>
          <w:p w:rsidR="00F16D21" w:rsidRDefault="00F16D21" w:rsidP="00F16D2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«Знатоки русской истории»</w:t>
            </w:r>
          </w:p>
          <w:p w:rsidR="00F16D21" w:rsidRDefault="00F16D21" w:rsidP="00F16D2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Кружковая работа.</w:t>
            </w:r>
          </w:p>
          <w:p w:rsidR="00497CBE" w:rsidRDefault="00F16D21" w:rsidP="00F16D2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день.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16D21" w:rsidRPr="00F16D21" w:rsidRDefault="00F16D21" w:rsidP="00F16D2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6D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игры»</w:t>
            </w:r>
          </w:p>
          <w:p w:rsidR="00F16D21" w:rsidRPr="00F16D21" w:rsidRDefault="00F16D21" w:rsidP="00F16D2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Богатырская разминка (зарядка, разучивание игры «Платочек»)</w:t>
            </w:r>
          </w:p>
          <w:p w:rsidR="00F16D21" w:rsidRPr="00F16D21" w:rsidRDefault="00F16D21" w:rsidP="00F16D2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Игровое ассорти. «Весёлые старты»</w:t>
            </w:r>
          </w:p>
          <w:p w:rsidR="00F16D21" w:rsidRPr="00F16D21" w:rsidRDefault="00F16D21" w:rsidP="00F16D2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Конкурс рисунков «Лето нашей мечты»</w:t>
            </w:r>
          </w:p>
          <w:p w:rsidR="00F16D21" w:rsidRPr="00F16D21" w:rsidRDefault="00F16D21" w:rsidP="00F16D2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 ТО «Школа безопасности»</w:t>
            </w:r>
          </w:p>
          <w:p w:rsidR="00497CBE" w:rsidRDefault="00F16D21" w:rsidP="00F16D2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день.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юмора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97CBE" w:rsidRDefault="00C72D0D">
            <w:pPr>
              <w:numPr>
                <w:ilvl w:val="0"/>
                <w:numId w:val="13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Богатырская разминка (зарядка, разучивание игры «Третий лишний»)</w:t>
            </w:r>
          </w:p>
          <w:p w:rsidR="00497CBE" w:rsidRDefault="00C72D0D">
            <w:pPr>
              <w:numPr>
                <w:ilvl w:val="0"/>
                <w:numId w:val="13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Шуточная игровая программа</w:t>
            </w:r>
          </w:p>
          <w:p w:rsidR="00497CBE" w:rsidRDefault="00C72D0D">
            <w:pPr>
              <w:numPr>
                <w:ilvl w:val="0"/>
                <w:numId w:val="13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Кружковая работа.</w:t>
            </w:r>
          </w:p>
          <w:p w:rsidR="00497CBE" w:rsidRDefault="00C72D0D">
            <w:pPr>
              <w:numPr>
                <w:ilvl w:val="0"/>
                <w:numId w:val="13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день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Творчества»</w:t>
            </w:r>
          </w:p>
          <w:p w:rsidR="00497CBE" w:rsidRDefault="00C72D0D">
            <w:pPr>
              <w:numPr>
                <w:ilvl w:val="0"/>
                <w:numId w:val="14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Богатырская разминка (зарядка)</w:t>
            </w:r>
          </w:p>
          <w:p w:rsidR="00497CBE" w:rsidRDefault="00C72D0D">
            <w:pPr>
              <w:numPr>
                <w:ilvl w:val="0"/>
                <w:numId w:val="14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Самоделкина. «Любимая сказка» (оригами)</w:t>
            </w:r>
          </w:p>
          <w:p w:rsidR="00497CBE" w:rsidRDefault="00C72D0D">
            <w:pPr>
              <w:numPr>
                <w:ilvl w:val="0"/>
                <w:numId w:val="14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программа «Лагерь – это мы!»,</w:t>
            </w:r>
          </w:p>
          <w:p w:rsidR="00497CBE" w:rsidRDefault="00C72D0D">
            <w:pPr>
              <w:numPr>
                <w:ilvl w:val="0"/>
                <w:numId w:val="14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ТО «Школа безопасности»</w:t>
            </w:r>
          </w:p>
          <w:p w:rsidR="00497CBE" w:rsidRDefault="00C72D0D">
            <w:pPr>
              <w:numPr>
                <w:ilvl w:val="0"/>
                <w:numId w:val="14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Кружковая работа.</w:t>
            </w:r>
          </w:p>
          <w:p w:rsidR="00497CBE" w:rsidRDefault="00C72D0D">
            <w:pPr>
              <w:numPr>
                <w:ilvl w:val="0"/>
                <w:numId w:val="14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F16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день</w:t>
            </w:r>
          </w:p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7CBE" w:rsidRDefault="00C72D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«День </w:t>
            </w:r>
            <w:r w:rsidR="00AD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Молодежи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97CBE" w:rsidRDefault="00C72D0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Богатырская разминка (зарядка)</w:t>
            </w:r>
          </w:p>
          <w:p w:rsidR="00497CBE" w:rsidRDefault="00C72D0D">
            <w:pPr>
              <w:numPr>
                <w:ilvl w:val="0"/>
                <w:numId w:val="11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Кружковая работа «Наука астрономия»</w:t>
            </w:r>
          </w:p>
          <w:p w:rsidR="00497CBE" w:rsidRDefault="00C72D0D">
            <w:pPr>
              <w:numPr>
                <w:ilvl w:val="0"/>
                <w:numId w:val="11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программа «Лагерь – это мы!»,</w:t>
            </w:r>
          </w:p>
          <w:p w:rsidR="00497CBE" w:rsidRDefault="00C72D0D">
            <w:pPr>
              <w:numPr>
                <w:ilvl w:val="0"/>
                <w:numId w:val="11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Кружковая работа.</w:t>
            </w:r>
          </w:p>
          <w:p w:rsidR="00497CBE" w:rsidRDefault="00C72D0D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дня – «Время впечатлений»</w:t>
            </w:r>
          </w:p>
        </w:tc>
      </w:tr>
      <w:tr w:rsidR="00497CBE">
        <w:tc>
          <w:tcPr>
            <w:tcW w:w="254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 день</w:t>
            </w:r>
          </w:p>
          <w:p w:rsidR="00497CBE" w:rsidRDefault="00C72D0D" w:rsidP="00F16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F16D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97CBE" w:rsidRDefault="00C72D0D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«Прощание со сказочной страной»</w:t>
            </w:r>
          </w:p>
          <w:p w:rsidR="00497CBE" w:rsidRDefault="00C72D0D">
            <w:pPr>
              <w:numPr>
                <w:ilvl w:val="0"/>
                <w:numId w:val="15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Богатырская разминка</w:t>
            </w:r>
          </w:p>
          <w:p w:rsidR="00497CBE" w:rsidRDefault="00C72D0D">
            <w:pPr>
              <w:numPr>
                <w:ilvl w:val="0"/>
                <w:numId w:val="15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шоу «Солнечная страна»</w:t>
            </w:r>
          </w:p>
          <w:p w:rsidR="00497CBE" w:rsidRDefault="00C72D0D">
            <w:pPr>
              <w:numPr>
                <w:ilvl w:val="0"/>
                <w:numId w:val="15"/>
              </w:num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десант. Уборка помещений и территории.</w:t>
            </w:r>
          </w:p>
          <w:p w:rsidR="00497CBE" w:rsidRDefault="00F16D21">
            <w:pPr>
              <w:spacing w:after="0" w:line="240" w:lineRule="auto"/>
              <w:ind w:left="4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Линейка. Награждение</w:t>
            </w:r>
            <w:r w:rsidR="00C7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(спуск флага).</w:t>
            </w:r>
          </w:p>
        </w:tc>
      </w:tr>
    </w:tbl>
    <w:p w:rsidR="00497CBE" w:rsidRDefault="00497CB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97CBE">
      <w:pgSz w:w="16838" w:h="11906" w:orient="landscape"/>
      <w:pgMar w:top="1276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1DF" w:rsidRDefault="000431DF">
      <w:pPr>
        <w:spacing w:after="0" w:line="240" w:lineRule="auto"/>
      </w:pPr>
      <w:r>
        <w:separator/>
      </w:r>
    </w:p>
  </w:endnote>
  <w:endnote w:type="continuationSeparator" w:id="0">
    <w:p w:rsidR="000431DF" w:rsidRDefault="0004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№Е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Noto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1DF" w:rsidRDefault="000431DF">
      <w:pPr>
        <w:spacing w:after="0" w:line="240" w:lineRule="auto"/>
      </w:pPr>
      <w:r>
        <w:separator/>
      </w:r>
    </w:p>
  </w:footnote>
  <w:footnote w:type="continuationSeparator" w:id="0">
    <w:p w:rsidR="000431DF" w:rsidRDefault="0004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D3F" w:rsidRDefault="00467D3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A240B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1AC5"/>
    <w:multiLevelType w:val="multilevel"/>
    <w:tmpl w:val="728CF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CD85AD0"/>
    <w:multiLevelType w:val="multilevel"/>
    <w:tmpl w:val="40D0D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CE425F2"/>
    <w:multiLevelType w:val="multilevel"/>
    <w:tmpl w:val="C6FC6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EF80551"/>
    <w:multiLevelType w:val="multilevel"/>
    <w:tmpl w:val="58E4A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0791990"/>
    <w:multiLevelType w:val="multilevel"/>
    <w:tmpl w:val="BBBEF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2D4011A"/>
    <w:multiLevelType w:val="multilevel"/>
    <w:tmpl w:val="E5E2B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170C568E"/>
    <w:multiLevelType w:val="multilevel"/>
    <w:tmpl w:val="8CDAE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17961243"/>
    <w:multiLevelType w:val="multilevel"/>
    <w:tmpl w:val="A1361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27FC20EA"/>
    <w:multiLevelType w:val="multilevel"/>
    <w:tmpl w:val="F6244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238F"/>
    <w:multiLevelType w:val="multilevel"/>
    <w:tmpl w:val="C3A2D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307A6EF0"/>
    <w:multiLevelType w:val="multilevel"/>
    <w:tmpl w:val="8FD20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30B675C5"/>
    <w:multiLevelType w:val="multilevel"/>
    <w:tmpl w:val="BC4C5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7AA2169"/>
    <w:multiLevelType w:val="multilevel"/>
    <w:tmpl w:val="C8D2B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398A31D3"/>
    <w:multiLevelType w:val="multilevel"/>
    <w:tmpl w:val="39BC3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471E0800"/>
    <w:multiLevelType w:val="multilevel"/>
    <w:tmpl w:val="35FEB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4CCB57C1"/>
    <w:multiLevelType w:val="multilevel"/>
    <w:tmpl w:val="790C2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4FEA7E7F"/>
    <w:multiLevelType w:val="multilevel"/>
    <w:tmpl w:val="478882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50D53257"/>
    <w:multiLevelType w:val="multilevel"/>
    <w:tmpl w:val="CEB0E04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>
    <w:nsid w:val="53F34FC5"/>
    <w:multiLevelType w:val="multilevel"/>
    <w:tmpl w:val="EB941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544349B8"/>
    <w:multiLevelType w:val="multilevel"/>
    <w:tmpl w:val="AC9E9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5A02351C"/>
    <w:multiLevelType w:val="multilevel"/>
    <w:tmpl w:val="7F8A64C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63829"/>
    <w:multiLevelType w:val="multilevel"/>
    <w:tmpl w:val="5364B79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>
    <w:nsid w:val="66BD36A1"/>
    <w:multiLevelType w:val="multilevel"/>
    <w:tmpl w:val="EC52CCB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8EA261C"/>
    <w:multiLevelType w:val="multilevel"/>
    <w:tmpl w:val="962EF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6BC65AF3"/>
    <w:multiLevelType w:val="multilevel"/>
    <w:tmpl w:val="C11CD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6D145AB1"/>
    <w:multiLevelType w:val="multilevel"/>
    <w:tmpl w:val="E058288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>
    <w:nsid w:val="6FD05ABB"/>
    <w:multiLevelType w:val="multilevel"/>
    <w:tmpl w:val="DE24B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>
    <w:nsid w:val="73931A16"/>
    <w:multiLevelType w:val="multilevel"/>
    <w:tmpl w:val="C936D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9FD3F4E"/>
    <w:multiLevelType w:val="multilevel"/>
    <w:tmpl w:val="C4129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7A5F525E"/>
    <w:multiLevelType w:val="multilevel"/>
    <w:tmpl w:val="6F161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7ED035F8"/>
    <w:multiLevelType w:val="multilevel"/>
    <w:tmpl w:val="5A12C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18"/>
  </w:num>
  <w:num w:numId="3">
    <w:abstractNumId w:val="30"/>
  </w:num>
  <w:num w:numId="4">
    <w:abstractNumId w:val="9"/>
  </w:num>
  <w:num w:numId="5">
    <w:abstractNumId w:val="7"/>
  </w:num>
  <w:num w:numId="6">
    <w:abstractNumId w:val="17"/>
  </w:num>
  <w:num w:numId="7">
    <w:abstractNumId w:val="13"/>
  </w:num>
  <w:num w:numId="8">
    <w:abstractNumId w:val="19"/>
  </w:num>
  <w:num w:numId="9">
    <w:abstractNumId w:val="0"/>
  </w:num>
  <w:num w:numId="10">
    <w:abstractNumId w:val="5"/>
  </w:num>
  <w:num w:numId="11">
    <w:abstractNumId w:val="6"/>
  </w:num>
  <w:num w:numId="12">
    <w:abstractNumId w:val="25"/>
  </w:num>
  <w:num w:numId="13">
    <w:abstractNumId w:val="26"/>
  </w:num>
  <w:num w:numId="14">
    <w:abstractNumId w:val="12"/>
  </w:num>
  <w:num w:numId="15">
    <w:abstractNumId w:val="28"/>
  </w:num>
  <w:num w:numId="16">
    <w:abstractNumId w:val="14"/>
  </w:num>
  <w:num w:numId="17">
    <w:abstractNumId w:val="23"/>
  </w:num>
  <w:num w:numId="18">
    <w:abstractNumId w:val="16"/>
  </w:num>
  <w:num w:numId="19">
    <w:abstractNumId w:val="24"/>
  </w:num>
  <w:num w:numId="20">
    <w:abstractNumId w:val="29"/>
  </w:num>
  <w:num w:numId="21">
    <w:abstractNumId w:val="10"/>
  </w:num>
  <w:num w:numId="22">
    <w:abstractNumId w:val="27"/>
  </w:num>
  <w:num w:numId="23">
    <w:abstractNumId w:val="2"/>
  </w:num>
  <w:num w:numId="24">
    <w:abstractNumId w:val="11"/>
  </w:num>
  <w:num w:numId="25">
    <w:abstractNumId w:val="22"/>
  </w:num>
  <w:num w:numId="26">
    <w:abstractNumId w:val="20"/>
  </w:num>
  <w:num w:numId="27">
    <w:abstractNumId w:val="21"/>
  </w:num>
  <w:num w:numId="28">
    <w:abstractNumId w:val="3"/>
  </w:num>
  <w:num w:numId="29">
    <w:abstractNumId w:val="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BE"/>
    <w:rsid w:val="000431DF"/>
    <w:rsid w:val="000E2ABC"/>
    <w:rsid w:val="00217188"/>
    <w:rsid w:val="00467D3F"/>
    <w:rsid w:val="00497CBE"/>
    <w:rsid w:val="004E28AC"/>
    <w:rsid w:val="008A240B"/>
    <w:rsid w:val="00AD0EEF"/>
    <w:rsid w:val="00BC57FC"/>
    <w:rsid w:val="00C72D0D"/>
    <w:rsid w:val="00F1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F2D9D-60CD-4FF4-AF4A-1FF0BAD7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6627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bidi="hi-IN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uiPriority w:val="9"/>
    <w:rsid w:val="00866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footnote reference"/>
    <w:uiPriority w:val="99"/>
    <w:unhideWhenUsed/>
    <w:qFormat/>
    <w:rsid w:val="00866270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qFormat/>
    <w:rsid w:val="0086627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40" w:line="240" w:lineRule="auto"/>
    </w:pPr>
    <w:rPr>
      <w:rFonts w:ascii="Times New Roman" w:eastAsia="Droid Sans Fallback" w:hAnsi="Times New Roman" w:cs="Droid Sans Devanagari"/>
      <w:sz w:val="18"/>
      <w:szCs w:val="24"/>
      <w:lang w:eastAsia="zh-CN" w:bidi="hi-IN"/>
    </w:rPr>
  </w:style>
  <w:style w:type="character" w:customStyle="1" w:styleId="a6">
    <w:name w:val="Текст сноски Знак"/>
    <w:basedOn w:val="a0"/>
    <w:link w:val="a5"/>
    <w:uiPriority w:val="99"/>
    <w:semiHidden/>
    <w:qFormat/>
    <w:rsid w:val="00866270"/>
    <w:rPr>
      <w:rFonts w:ascii="Times New Roman" w:eastAsia="Droid Sans Fallback" w:hAnsi="Times New Roman" w:cs="Droid Sans Devanagari"/>
      <w:sz w:val="18"/>
      <w:szCs w:val="24"/>
      <w:shd w:val="clear" w:color="auto" w:fill="FFFFFF"/>
      <w:lang w:eastAsia="zh-CN" w:bidi="hi-IN"/>
    </w:rPr>
  </w:style>
  <w:style w:type="character" w:customStyle="1" w:styleId="11">
    <w:name w:val="Заголовок 1 Знак1"/>
    <w:link w:val="1"/>
    <w:qFormat/>
    <w:rsid w:val="00866270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character" w:customStyle="1" w:styleId="CharAttribute484">
    <w:name w:val="CharAttribute484"/>
    <w:qFormat/>
    <w:rsid w:val="00866270"/>
    <w:rPr>
      <w:rFonts w:ascii="Times New Roman" w:eastAsia="Times New Roman" w:hAnsi="Times New Roman"/>
      <w:i/>
      <w:sz w:val="28"/>
    </w:rPr>
  </w:style>
  <w:style w:type="paragraph" w:customStyle="1" w:styleId="ParaAttribute16">
    <w:name w:val="ParaAttribute16"/>
    <w:qFormat/>
    <w:rsid w:val="0086627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501">
    <w:name w:val="CharAttribute501"/>
    <w:qFormat/>
    <w:rsid w:val="000E1B0D"/>
    <w:rPr>
      <w:rFonts w:ascii="Times New Roman" w:eastAsia="Times New Roman" w:hAnsi="Times New Roman"/>
      <w:i/>
      <w:sz w:val="28"/>
      <w:u w:val="single"/>
    </w:rPr>
  </w:style>
  <w:style w:type="paragraph" w:customStyle="1" w:styleId="12">
    <w:name w:val="Обычный (веб)1"/>
    <w:basedOn w:val="a"/>
    <w:qFormat/>
    <w:rsid w:val="000E1B0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a7">
    <w:name w:val="Содержимое таблицы"/>
    <w:basedOn w:val="a"/>
    <w:qFormat/>
    <w:rsid w:val="000E1B0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a8">
    <w:name w:val="Body Text Indent"/>
    <w:basedOn w:val="a"/>
    <w:link w:val="a9"/>
    <w:qFormat/>
    <w:rsid w:val="005232B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120" w:line="240" w:lineRule="auto"/>
      <w:ind w:left="283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a9">
    <w:name w:val="Основной текст с отступом Знак"/>
    <w:basedOn w:val="a0"/>
    <w:link w:val="a8"/>
    <w:rsid w:val="005232BD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CharAttribute511">
    <w:name w:val="CharAttribute511"/>
    <w:uiPriority w:val="99"/>
    <w:qFormat/>
    <w:rsid w:val="005232BD"/>
    <w:rPr>
      <w:rFonts w:ascii="Times New Roman" w:eastAsia="Times New Roman"/>
      <w:sz w:val="28"/>
    </w:rPr>
  </w:style>
  <w:style w:type="paragraph" w:styleId="aa">
    <w:name w:val="List Paragraph"/>
    <w:basedOn w:val="a"/>
    <w:uiPriority w:val="34"/>
    <w:qFormat/>
    <w:rsid w:val="005232B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400"/>
    </w:pPr>
    <w:rPr>
      <w:rFonts w:ascii="№Е" w:eastAsia="№Е" w:hAnsi="№Е" w:cs="Droid Sans Devanagari"/>
      <w:sz w:val="20"/>
      <w:szCs w:val="20"/>
      <w:lang w:val="en-US" w:eastAsia="zh-CN" w:bidi="hi-IN"/>
    </w:rPr>
  </w:style>
  <w:style w:type="paragraph" w:styleId="ab">
    <w:name w:val="header"/>
    <w:basedOn w:val="a"/>
    <w:link w:val="13"/>
    <w:qFormat/>
    <w:rsid w:val="005232B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ac">
    <w:name w:val="Верхний колонтитул Знак"/>
    <w:basedOn w:val="a0"/>
    <w:uiPriority w:val="99"/>
    <w:semiHidden/>
    <w:rsid w:val="005232BD"/>
  </w:style>
  <w:style w:type="character" w:customStyle="1" w:styleId="13">
    <w:name w:val="Верхний колонтитул Знак1"/>
    <w:basedOn w:val="a0"/>
    <w:link w:val="ab"/>
    <w:qFormat/>
    <w:rsid w:val="005232BD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table" w:styleId="ad">
    <w:name w:val="Table Grid"/>
    <w:basedOn w:val="a1"/>
    <w:uiPriority w:val="59"/>
    <w:rsid w:val="006D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F0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0CB8"/>
    <w:rPr>
      <w:rFonts w:ascii="Segoe UI" w:hAnsi="Segoe UI" w:cs="Segoe UI"/>
      <w:sz w:val="18"/>
      <w:szCs w:val="18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42" w:type="dxa"/>
        <w:bottom w:w="55" w:type="dxa"/>
        <w:right w:w="5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UxhwHg5smTI668i6SAMvXaPl8A==">CgMxLjAyCGguZ2pkZ3hzOAByITFRamcxM01Ua1RTVVNMM0lUY25fb3hNTFFkSmFSWXk3Mg==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35</Pages>
  <Words>7830</Words>
  <Characters>44632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Копорская СОШ</Company>
  <LinksUpToDate>false</LinksUpToDate>
  <CharactersWithSpaces>52358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2025-03-20T15:42:00Z</dcterms:created>
  <dcterms:modified xsi:type="dcterms:W3CDTF">2025-03-30T16:21:00Z</dcterms:modified>
</cp:coreProperties>
</file>